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ED" w:rsidRDefault="002714ED" w:rsidP="004D0C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14ED" w:rsidRDefault="002714ED" w:rsidP="004D0C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0C2F" w:rsidRDefault="004D0C2F" w:rsidP="004D0C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учета общих индивидуальных достижений поступающих </w:t>
      </w:r>
    </w:p>
    <w:p w:rsidR="004D0C2F" w:rsidRDefault="004D0C2F" w:rsidP="004D0C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 приеме в Российскую государственную академию интеллектуальной собственности на обучение по программам бакалавриата и программам магистратуры в 2026 году</w:t>
      </w:r>
    </w:p>
    <w:p w:rsidR="004D0C2F" w:rsidRDefault="004D0C2F" w:rsidP="004D0C2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14ED" w:rsidRDefault="002714ED" w:rsidP="004D0C2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0C2F" w:rsidRDefault="004D0C2F" w:rsidP="004D0C2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учета </w:t>
      </w:r>
      <w:proofErr w:type="gramStart"/>
      <w:r>
        <w:rPr>
          <w:rFonts w:ascii="Times New Roman" w:hAnsi="Times New Roman"/>
          <w:sz w:val="28"/>
          <w:szCs w:val="28"/>
        </w:rPr>
        <w:t>общих индивидуальных достижений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поступающих при приеме в </w:t>
      </w:r>
      <w:r>
        <w:rPr>
          <w:rFonts w:ascii="Times New Roman" w:hAnsi="Times New Roman"/>
          <w:bCs/>
          <w:sz w:val="28"/>
          <w:szCs w:val="28"/>
        </w:rPr>
        <w:t xml:space="preserve">Российскую государственную академию интеллектуальной собственности </w:t>
      </w:r>
      <w:r>
        <w:rPr>
          <w:rFonts w:ascii="Times New Roman" w:hAnsi="Times New Roman"/>
          <w:sz w:val="28"/>
          <w:szCs w:val="28"/>
        </w:rPr>
        <w:t xml:space="preserve">на обучение по программам бакалавриата, магистратуры в 2026 году (далее – Порядок) устанавливает перечень общих индивидуальных достижений поступающих и регламентирует их учёт при поступлении в Академию. </w:t>
      </w:r>
    </w:p>
    <w:p w:rsidR="004D0C2F" w:rsidRDefault="004D0C2F" w:rsidP="004D0C2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Лица, поступающие на обучение в Академию, вправе представить сведения о своих индивидуальных достижениях, результаты которых учитываются при приеме на обучение. Документы, подтверждающие общие индивидуальные достижения поступающих (далее – подтверждающие документы) принимаются, если они представлены в приемную комиссию Академии не позднее срока завершения приема документов, установленного Правилами приема. </w:t>
      </w:r>
    </w:p>
    <w:p w:rsidR="004D0C2F" w:rsidRDefault="004D0C2F" w:rsidP="004D0C2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Подтверждающие документы представляются на русском языке. Подтверждающие документы, выполненные на иностранном языке представляются с переводом на русский язык, заверенным в установленном порядке.</w:t>
      </w:r>
    </w:p>
    <w:p w:rsidR="004D0C2F" w:rsidRDefault="004D0C2F" w:rsidP="004D0C2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 результатов общих индивидуальных достижений осуществляется посредством начисления баллов за индивидуальные достижения. </w:t>
      </w:r>
    </w:p>
    <w:p w:rsidR="004D0C2F" w:rsidRDefault="004D0C2F" w:rsidP="004D0C2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баллов, начисленных за общие индивидуальные достижения поступающему на программы бакалавриата, не может быть более 10 баллов; на программы магистратуры – не более 30 баллов.</w:t>
      </w:r>
    </w:p>
    <w:p w:rsidR="004D0C2F" w:rsidRDefault="004D0C2F" w:rsidP="004D0C2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Баллы, начисленные за общие индивидуальные достижения, включаются в сумму конкурсных баллов.</w:t>
      </w:r>
    </w:p>
    <w:p w:rsidR="004D0C2F" w:rsidRDefault="004D0C2F" w:rsidP="004D0C2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приеме на обучение по </w:t>
      </w:r>
      <w:r>
        <w:rPr>
          <w:rFonts w:ascii="Times New Roman" w:hAnsi="Times New Roman"/>
          <w:b/>
          <w:sz w:val="28"/>
          <w:szCs w:val="28"/>
        </w:rPr>
        <w:t>программам бакалавриата</w:t>
      </w:r>
      <w:r>
        <w:rPr>
          <w:rFonts w:ascii="Times New Roman" w:hAnsi="Times New Roman"/>
          <w:sz w:val="28"/>
          <w:szCs w:val="28"/>
        </w:rPr>
        <w:t xml:space="preserve"> поступающему начисляются баллы за следующие общие индивидуальные достижения:</w:t>
      </w:r>
    </w:p>
    <w:p w:rsidR="004D0C2F" w:rsidRDefault="004D0C2F" w:rsidP="004D0C2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D0C2F" w:rsidRDefault="004D0C2F" w:rsidP="004D0C2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D0C2F" w:rsidRDefault="004D0C2F" w:rsidP="004D0C2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D0C2F" w:rsidRDefault="004D0C2F" w:rsidP="004D0C2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02F29" w:rsidRDefault="00702F29" w:rsidP="004D0C2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02F29" w:rsidRDefault="00702F29" w:rsidP="004D0C2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02F29" w:rsidRDefault="00702F29" w:rsidP="004D0C2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D0C2F" w:rsidRDefault="004D0C2F" w:rsidP="004D0C2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548"/>
        <w:gridCol w:w="19"/>
        <w:gridCol w:w="4092"/>
        <w:gridCol w:w="1128"/>
      </w:tblGrid>
      <w:tr w:rsidR="00702F29" w:rsidTr="00702F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пп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общего индивидуального достижения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Документ, подтверждающий общее индивидуальное достижение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702F29" w:rsidTr="00702F2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золотого, серебряного или бронзового знака отличия Всероссийского физкультурно-спортивного комплекса «Готов к труду и обороне» (ГТО),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знака ГТО подтверждается удостоверением к нему, или сведениями, размещенными на официальном сайте Министерства спорта Российской Федерации или на официальном сайте Всероссийского физкультурно-спортивного комплекса «Готов к труду и обороне» (ГТО) в информационно-телекоммуникационной сети «Интернет», или копией распорядительного акта (выпиской из распорядительного акта) Министерства спорта Российской Федерации о награждении золотым знаком ГТО, копией распорядительного акта (выпиской из распорядительного акта) органа исполнительной власти субъекта Российской Федерации о награждении серебряным или бронзовым знаком ГТО. Копия распорядительного акта (выписка из распорядительного акта) должна быть заверена должностным лицом органа, издавшего распорядительный акт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(золотой знак ГТО)</w:t>
            </w:r>
          </w:p>
          <w:p w:rsidR="00702F29" w:rsidRDefault="00702F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(серебряный знак ГТО)</w:t>
            </w:r>
          </w:p>
          <w:p w:rsidR="00702F29" w:rsidRDefault="00702F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(бронзовый знак ГТО)</w:t>
            </w:r>
          </w:p>
        </w:tc>
      </w:tr>
      <w:tr w:rsidR="00702F29" w:rsidTr="00702F2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/>
                <w:sz w:val="24"/>
                <w:szCs w:val="24"/>
              </w:rPr>
              <w:t>начисление баллов за наличие знака ГТО осуществляется по решению Академии, если поступающий в текущем и (или) предшествующем году относится (относился) к возрастной группе, в которой получен знак ГТО;</w:t>
            </w:r>
          </w:p>
          <w:p w:rsidR="00702F29" w:rsidRDefault="00702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начисление баллов за наличие знака ГТО осуществляется однократно</w:t>
            </w:r>
          </w:p>
        </w:tc>
      </w:tr>
      <w:tr w:rsidR="00702F29" w:rsidTr="00702F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полученных в образовательных организациях Российской Федерации документов об образовании с отличием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аттестат о среднем общем образовании с отличием, 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аттестат о среднем (полном) общем образовании с отличием, 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аттестат о среднем (полном) общем образовании для награжденных золотой (серебряной) медалью,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диплом о среднем профессиональном образовании с отличием, 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диплом о начальном профессиональном образовании с отличием, </w:t>
            </w:r>
          </w:p>
          <w:p w:rsidR="00702F29" w:rsidRDefault="00702F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диплома о начальном профессиональном образовании для награжденных золотой (серебряной) медалью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702F29" w:rsidTr="00702F2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Волонтерская (добровольческая) деятельность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Личная книжка волонтера с указанием участия в данной деятельности (с верифицированными данными)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02F29" w:rsidTr="00702F2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/>
                <w:sz w:val="24"/>
                <w:szCs w:val="24"/>
              </w:rPr>
              <w:t>баллы начисляются при условии, что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даты завершения периода осуществления указанной деятельности до дня завершения приема документов и вступительных испытаний прошло не более трех лет. При этом продолжительность волонтерской (добровольческой) деятельности – не менее 100 верифицированных часов в год.</w:t>
            </w:r>
          </w:p>
          <w:p w:rsidR="00702F29" w:rsidRDefault="00702F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2F29" w:rsidTr="00702F29">
        <w:trPr>
          <w:trHeight w:val="260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данный статус</w:t>
            </w:r>
          </w:p>
          <w:p w:rsidR="00702F29" w:rsidRDefault="00702F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02F29" w:rsidTr="00702F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статуса победителя (финалиста) Международной Олимпиады по интеллектуальной собственности для старшеклассников, проводимой Академией в 2025, 2026 гг.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финалиста 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02F29" w:rsidRDefault="00702F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2F29" w:rsidTr="00702F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статуса победителя (финалиста) Всероссийского конкурса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МАПиПСО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«Моя страна – моя Россия» в 2025, 2026 гг.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финалиста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02F29" w:rsidTr="00702F2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статуса победителя (призера) Олимпиад школьников, проводимых в 2025, 2026 гг.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I степени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II степени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02F29" w:rsidTr="00702F2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/>
                <w:sz w:val="24"/>
                <w:szCs w:val="24"/>
              </w:rPr>
              <w:t>учитывается участие в Олимпиадах школьников, проводимых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(если результаты участия в Олимпиадах школьников не используются для получения особых прав и (или) особого преимущества при поступлении на обучение по конкретным конкурсным группам). Профили Олимпиад школьников должны соответствовать направлениям подготовки бакалавриата, по которым открыт прием на обучение в Академию в текущем году (в соответствии с Правилами приема Академии)</w:t>
            </w:r>
          </w:p>
        </w:tc>
      </w:tr>
      <w:tr w:rsidR="00702F29" w:rsidTr="00702F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военной службы по призыву, военной службы по контракту, военной службы по мобилизации в Вооруженных Силах Российской Федерации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данный статус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02F29" w:rsidTr="00702F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данный статус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02F29" w:rsidTr="00702F29">
        <w:trPr>
          <w:trHeight w:val="636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проводимых Академией мероприятиях проекта «Предпринимательский класс в московской школе» в 2024/2025 и 2025/2026 учебных годах)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об успешном прохождении курса предпрофессиональных каникул в РГАИС 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об успешном прохождении программы проектной деятельности в РГАИС 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Открытой городской научно-практической конференции «Наука для жизни», направление «Шаг в бизнес им. О.Н. Быковой» 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призера Открытой городской научно-практической конференции «Наука для жизни», направление «Шаг в бизнес им. О.Н. Быковой»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Конкурса «Интеллектуальный Мегаполис. Потенциал» (для выпускников предпринимательских классов)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призера Конкурса «Интеллектуальный Мегаполис. Потенциал» (для выпускников предпринимательских классов)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02F29" w:rsidTr="00702F2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/>
                <w:sz w:val="24"/>
                <w:szCs w:val="24"/>
              </w:rPr>
              <w:t>при наличии нескольких сертификатов баллы не суммируются</w:t>
            </w:r>
          </w:p>
        </w:tc>
      </w:tr>
    </w:tbl>
    <w:p w:rsidR="004D0C2F" w:rsidRDefault="00702F29" w:rsidP="00702F2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/>
      </w:r>
    </w:p>
    <w:p w:rsidR="00702F29" w:rsidRDefault="00702F29" w:rsidP="00702F2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2F29" w:rsidRDefault="00702F29" w:rsidP="00702F2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2F29" w:rsidRDefault="00702F29" w:rsidP="00702F2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2F29" w:rsidRDefault="00702F29" w:rsidP="00702F2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2F29" w:rsidRDefault="00702F29" w:rsidP="00702F2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2F29" w:rsidRDefault="00702F29" w:rsidP="00702F2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2F29" w:rsidRDefault="00702F29" w:rsidP="00702F2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2F29" w:rsidRDefault="00702F29" w:rsidP="00702F2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02F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приеме на обучение по </w:t>
      </w:r>
      <w:r w:rsidRPr="00702F29">
        <w:rPr>
          <w:rFonts w:ascii="Times New Roman" w:hAnsi="Times New Roman"/>
          <w:sz w:val="28"/>
          <w:szCs w:val="28"/>
        </w:rPr>
        <w:t>программам магистратуры</w:t>
      </w:r>
      <w:r>
        <w:rPr>
          <w:rFonts w:ascii="Times New Roman" w:hAnsi="Times New Roman"/>
          <w:sz w:val="28"/>
          <w:szCs w:val="28"/>
        </w:rPr>
        <w:t xml:space="preserve"> поступающему начисляются баллы за следующие общие индивидуальные достижения:</w:t>
      </w:r>
    </w:p>
    <w:p w:rsidR="00702F29" w:rsidRDefault="00702F29" w:rsidP="00702F29">
      <w:pPr>
        <w:spacing w:after="0" w:line="240" w:lineRule="auto"/>
        <w:ind w:left="114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743"/>
        <w:gridCol w:w="3971"/>
        <w:gridCol w:w="1134"/>
      </w:tblGrid>
      <w:tr w:rsidR="00702F2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достижения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Документ, подтверждающий индивидуальное достижение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702F2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полученных в образовательных организациях Российской Федерации документов об образовании с отличием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о высшем образовании с отличием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02F29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золотого, серебряного или бронзового знака отличия Всероссийского физкультурно-спортивного комплекса «Готов к труду и обороне» (ГТО),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знака ГТО подтверждается удостоверением к нему, или сведениями, размещенными на официальном сайте Министерства спорта Российской Федерации или на официальном сайте Всероссийского физкультурно-спортивного комплекса «Готов к труду и обороне» (ГТО) в информационно-телекоммуникационной сети «Интернет», или копией распорядительного акта (выпиской из распорядительного акта) Министерства спорта Российской Федерации о награждении золотым знаком ГТО, копией распорядительного акта (выпиской из распорядительного акта) органа исполнительной власти субъекта Российской Федерации о награждении серебряным или бронзовым знаком ГТО. Копия распорядительного акта (выписка из распорядительного акта) должна быть заверена должностным лицом органа, издавшего распорядительный 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(золотой знак ГТО)</w:t>
            </w:r>
          </w:p>
          <w:p w:rsidR="00702F29" w:rsidRDefault="00702F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(серебряный знак ГТО)</w:t>
            </w:r>
          </w:p>
          <w:p w:rsidR="00702F29" w:rsidRDefault="00702F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(бронзовый знак ГТО)</w:t>
            </w:r>
          </w:p>
        </w:tc>
      </w:tr>
      <w:tr w:rsidR="00702F29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/>
                <w:sz w:val="24"/>
                <w:szCs w:val="24"/>
              </w:rPr>
              <w:t>начисление баллов за наличие знака ГТО осуществляется по решению Академии, если поступающий в текущем и (или) предшествующем году относится (относился) к возрастной группе, в которой получен знак ГТО;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начисление баллов за наличие знака ГТО осуществляется однократно</w:t>
            </w:r>
          </w:p>
        </w:tc>
      </w:tr>
      <w:tr w:rsidR="00702F2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данный статус</w:t>
            </w:r>
          </w:p>
          <w:p w:rsidR="00702F29" w:rsidRDefault="00702F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02F29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на момент поступления публикаций в журнале(ах), входящем(их) в базы научного цитирования Scopus или Web of Science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1"/>
            </w:tblGrid>
            <w:tr w:rsidR="00702F29">
              <w:trPr>
                <w:trHeight w:val="937"/>
              </w:trPr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02F29" w:rsidRDefault="00702F29">
                  <w:pPr>
                    <w:spacing w:after="160" w:line="256" w:lineRule="auto"/>
                    <w:ind w:left="-90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Ксерокопия статьи или публикации из журнала с выходными данными (соавторы, название, место, год, номер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издания, количество страниц) </w:t>
                  </w:r>
                </w:p>
                <w:p w:rsidR="00702F29" w:rsidRDefault="00702F29">
                  <w:pPr>
                    <w:spacing w:after="160" w:line="256" w:lineRule="auto"/>
                    <w:ind w:left="-90"/>
                    <w:contextualSpacing/>
                    <w:rPr>
                      <w:rFonts w:ascii="Times New Roman" w:hAnsi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Ссылка на статью или публикацию в </w:t>
                  </w:r>
                  <w:r>
                    <w:rPr>
                      <w:rFonts w:ascii="Times New Roman" w:hAnsi="Times New Roman"/>
                    </w:rPr>
                    <w:t>Научной электронной библиотеке</w:t>
                  </w:r>
                  <w:r>
                    <w:t> </w:t>
                  </w:r>
                  <w:r>
                    <w:rPr>
                      <w:rFonts w:ascii="Times New Roman" w:hAnsi="Times New Roman"/>
                    </w:rPr>
                    <w:t xml:space="preserve">  eLIBRARY.RU </w:t>
                  </w:r>
                </w:p>
              </w:tc>
            </w:tr>
          </w:tbl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5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каждое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достижение</w:t>
            </w:r>
          </w:p>
        </w:tc>
      </w:tr>
      <w:tr w:rsidR="00702F29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/>
                <w:sz w:val="24"/>
                <w:szCs w:val="24"/>
              </w:rPr>
              <w:t>баллы за статью, написанную в соавторстве начисляются с коэффициентом в зависимости от количества соавторов (при дробном числе, баллы округляются по математическим правилам)</w:t>
            </w:r>
          </w:p>
        </w:tc>
      </w:tr>
      <w:tr w:rsidR="00702F29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на момент поступления публикации в журнале, входящем в перечень ВАК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Ксерокопия статьи или публикации из журнала с выходными данными (соавторы, название, место, год, номер издания, количество страниц)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статью или публикацию в </w:t>
            </w:r>
            <w:r>
              <w:rPr>
                <w:rFonts w:ascii="Times New Roman" w:hAnsi="Times New Roman"/>
              </w:rPr>
              <w:t>Научной электронной библиотеке</w:t>
            </w:r>
            <w:r>
              <w:t> </w:t>
            </w:r>
            <w:r>
              <w:rPr>
                <w:rFonts w:ascii="Times New Roman" w:hAnsi="Times New Roman"/>
              </w:rPr>
              <w:t xml:space="preserve">  eLIBRARY.RU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каждое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достижение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2F29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29" w:rsidRDefault="00702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/>
                <w:sz w:val="24"/>
                <w:szCs w:val="24"/>
              </w:rPr>
              <w:t>баллы за статью, написанную в соавторстве начисляются с коэффициентом в зависимости от количества соавторов (при дробном числе, баллы округляются по математическим правилам)</w:t>
            </w:r>
          </w:p>
        </w:tc>
      </w:tr>
      <w:tr w:rsidR="00702F2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(призер) заключительного (всероссийского) этапа Всероссийской студенческой олимпиады, проводимой в соответствии с ежегодным Планом проведения всероссийского этапа ВСО, утвержденным Минобрнауки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02F2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праве на продукт интеллектуальной собственности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Оригинал/Копия охранного документа (свидетельство)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02F2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патента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Оригинал/Копия охранного документа (патент)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02F2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научного гранта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регионального уровня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федерального уровня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данный статус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2F2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Стипендиат 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Президента Российской Федерации;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Правительства Российской Федерации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данный статус</w:t>
            </w:r>
          </w:p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02F2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статуса победителя (финалиста) Всероссийского конкурса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МАПиПСО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страна – моя Россия» в 2025, 2026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 победителя </w:t>
            </w: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F29" w:rsidRDefault="00702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 финалиста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F29" w:rsidRDefault="00702F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702F2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Международного конкурса молодых ученых в сфере интеллектуальной собственности «Интеллект»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29" w:rsidRDefault="00702F29">
            <w:pPr>
              <w:spacing w:after="160" w:line="25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702F29" w:rsidRDefault="00702F29" w:rsidP="00702F29">
      <w:pPr>
        <w:spacing w:after="0" w:line="240" w:lineRule="auto"/>
        <w:ind w:left="114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2F29" w:rsidRDefault="00702F29" w:rsidP="00702F29">
      <w:pPr>
        <w:spacing w:after="0" w:line="240" w:lineRule="auto"/>
        <w:ind w:left="114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2F29" w:rsidRPr="00702F29" w:rsidRDefault="00702F29" w:rsidP="00702F2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02F29">
        <w:rPr>
          <w:rFonts w:ascii="Times New Roman" w:hAnsi="Times New Roman"/>
          <w:sz w:val="28"/>
          <w:szCs w:val="28"/>
        </w:rPr>
        <w:t>Дипломы победителей и призеров вышеуказанных олимпиад и интеллектуальных конкурсов учитываются в качестве общих индивидуальных достижений в течение года с момента проведения заключительного этапа мероприятия (в случае, если не указано иное).</w:t>
      </w:r>
    </w:p>
    <w:p w:rsidR="00702F29" w:rsidRPr="00702F29" w:rsidRDefault="00702F29" w:rsidP="00702F2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02F29">
        <w:rPr>
          <w:rFonts w:ascii="Times New Roman" w:hAnsi="Times New Roman"/>
          <w:sz w:val="28"/>
          <w:szCs w:val="28"/>
        </w:rPr>
        <w:t>Решение о начислении баллов за общие индивидуальные достижения принимается приемной комиссией до опубликования списков.</w:t>
      </w:r>
    </w:p>
    <w:p w:rsidR="00702F29" w:rsidRPr="00702F29" w:rsidRDefault="00702F29" w:rsidP="00702F2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02F29">
        <w:rPr>
          <w:rFonts w:ascii="Times New Roman" w:hAnsi="Times New Roman"/>
          <w:sz w:val="28"/>
          <w:szCs w:val="28"/>
        </w:rPr>
        <w:t xml:space="preserve"> Баллы, выставленные за общие индивидуальные достижения, апелляции не подлежат.</w:t>
      </w:r>
    </w:p>
    <w:p w:rsidR="00702F29" w:rsidRDefault="00702F29" w:rsidP="00702F2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02F29" w:rsidRDefault="00702F29" w:rsidP="00702F2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02F29" w:rsidRDefault="00702F29" w:rsidP="00702F29">
      <w:r>
        <w:rPr>
          <w:rFonts w:ascii="Times New Roman" w:hAnsi="Times New Roman"/>
          <w:sz w:val="28"/>
          <w:szCs w:val="28"/>
        </w:rPr>
        <w:br w:type="page"/>
      </w:r>
    </w:p>
    <w:sectPr w:rsidR="0070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B4875"/>
    <w:multiLevelType w:val="hybridMultilevel"/>
    <w:tmpl w:val="F768D1A2"/>
    <w:lvl w:ilvl="0" w:tplc="9F74C9C2">
      <w:start w:val="1"/>
      <w:numFmt w:val="decimal"/>
      <w:lvlText w:val="%1."/>
      <w:lvlJc w:val="left"/>
      <w:pPr>
        <w:ind w:left="11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2C94445"/>
    <w:multiLevelType w:val="hybridMultilevel"/>
    <w:tmpl w:val="F768D1A2"/>
    <w:lvl w:ilvl="0" w:tplc="9F74C9C2">
      <w:start w:val="1"/>
      <w:numFmt w:val="decimal"/>
      <w:lvlText w:val="%1."/>
      <w:lvlJc w:val="left"/>
      <w:pPr>
        <w:ind w:left="11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505053DC"/>
    <w:multiLevelType w:val="hybridMultilevel"/>
    <w:tmpl w:val="F768D1A2"/>
    <w:lvl w:ilvl="0" w:tplc="9F74C9C2">
      <w:start w:val="1"/>
      <w:numFmt w:val="decimal"/>
      <w:lvlText w:val="%1."/>
      <w:lvlJc w:val="left"/>
      <w:pPr>
        <w:ind w:left="11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D3"/>
    <w:rsid w:val="002714ED"/>
    <w:rsid w:val="00376D81"/>
    <w:rsid w:val="004D0C2F"/>
    <w:rsid w:val="004E49D3"/>
    <w:rsid w:val="0070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36F7F-62B4-4EB3-8D4A-AC6DD62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C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1815</Words>
  <Characters>10346</Characters>
  <Application>Microsoft Office Word</Application>
  <DocSecurity>0</DocSecurity>
  <Lines>86</Lines>
  <Paragraphs>24</Paragraphs>
  <ScaleCrop>false</ScaleCrop>
  <Company/>
  <LinksUpToDate>false</LinksUpToDate>
  <CharactersWithSpaces>12137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Павлова О.В.</cp:lastModifiedBy>
  <cp:revision>4</cp:revision>
  <dcterms:created xsi:type="dcterms:W3CDTF">2026-01-15T14:43:00Z</dcterms:created>
  <dcterms:modified xsi:type="dcterms:W3CDTF">2026-01-15T15:06:00Z</dcterms:modified>
</cp:coreProperties>
</file>